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AE" w:rsidRPr="00AC38A3" w:rsidRDefault="00AC38A3" w:rsidP="00AC38A3">
      <w:pPr>
        <w:jc w:val="center"/>
        <w:rPr>
          <w:b/>
        </w:rPr>
      </w:pPr>
      <w:r w:rsidRPr="00AC38A3">
        <w:rPr>
          <w:b/>
        </w:rPr>
        <w:t xml:space="preserve">2106 Flow Data Findings – Work in Progress #2 – </w:t>
      </w:r>
      <w:proofErr w:type="spellStart"/>
      <w:r w:rsidRPr="00AC38A3">
        <w:rPr>
          <w:b/>
        </w:rPr>
        <w:t>jb</w:t>
      </w:r>
      <w:proofErr w:type="spellEnd"/>
    </w:p>
    <w:p w:rsidR="00AC38A3" w:rsidRDefault="00AC38A3" w:rsidP="00AC38A3">
      <w:pPr>
        <w:jc w:val="center"/>
        <w:rPr>
          <w:b/>
        </w:rPr>
      </w:pPr>
      <w:r w:rsidRPr="00AC38A3">
        <w:rPr>
          <w:b/>
        </w:rPr>
        <w:t xml:space="preserve">Last Saved </w:t>
      </w:r>
      <w:r w:rsidR="00313DCD" w:rsidRPr="00AC38A3">
        <w:rPr>
          <w:b/>
        </w:rPr>
        <w:fldChar w:fldCharType="begin"/>
      </w:r>
      <w:r w:rsidRPr="00AC38A3">
        <w:rPr>
          <w:b/>
        </w:rPr>
        <w:instrText xml:space="preserve"> SAVEDATE  \@ "M/d/yy"  \* MERGEFORMAT </w:instrText>
      </w:r>
      <w:r w:rsidR="00313DCD" w:rsidRPr="00AC38A3">
        <w:rPr>
          <w:b/>
        </w:rPr>
        <w:fldChar w:fldCharType="separate"/>
      </w:r>
      <w:r w:rsidR="002A4E59">
        <w:rPr>
          <w:b/>
          <w:noProof/>
        </w:rPr>
        <w:t>7/9/17</w:t>
      </w:r>
      <w:r w:rsidR="00313DCD" w:rsidRPr="00AC38A3">
        <w:rPr>
          <w:b/>
        </w:rPr>
        <w:fldChar w:fldCharType="end"/>
      </w:r>
    </w:p>
    <w:p w:rsidR="000504C7" w:rsidRDefault="00AC38A3" w:rsidP="000504C7">
      <w:r>
        <w:t xml:space="preserve">Continuing with the Boxelder gage’s greatest percentage </w:t>
      </w:r>
      <w:r w:rsidR="004E0365" w:rsidRPr="000504C7">
        <w:t>flow</w:t>
      </w:r>
      <w:r w:rsidR="004E0365">
        <w:t xml:space="preserve"> </w:t>
      </w:r>
      <w:r w:rsidR="00A53AC6">
        <w:t>changes</w:t>
      </w:r>
      <w:r>
        <w:t xml:space="preserve"> as reported in </w:t>
      </w:r>
      <w:r w:rsidR="000504C7">
        <w:t xml:space="preserve">a table in </w:t>
      </w:r>
      <w:r>
        <w:t xml:space="preserve">the last write-up – and after having to relearn how best to manage, display and document the data we have.  </w:t>
      </w:r>
    </w:p>
    <w:p w:rsidR="00AC38A3" w:rsidRDefault="000504C7" w:rsidP="00AC38A3">
      <w:r w:rsidRPr="000504C7">
        <w:rPr>
          <w:b/>
        </w:rPr>
        <w:t>Remember</w:t>
      </w:r>
      <w:r w:rsidRPr="007C348A">
        <w:t xml:space="preserve"> that we do not have any data for </w:t>
      </w:r>
      <w:r>
        <w:t>locations</w:t>
      </w:r>
      <w:r w:rsidRPr="007C348A">
        <w:t xml:space="preserve"> between the Lincoln gage and the Boxelder gage.  Diversion</w:t>
      </w:r>
      <w:r>
        <w:t>s</w:t>
      </w:r>
      <w:r w:rsidRPr="007C348A">
        <w:t xml:space="preserve"> in this reach are Timnath Inlet, Boxelder Ditch, and the Fossil Creek Inlet.</w:t>
      </w:r>
    </w:p>
    <w:p w:rsidR="00A53AC6" w:rsidRDefault="00A53AC6" w:rsidP="00AC38A3">
      <w:pPr>
        <w:rPr>
          <w:b/>
          <w:u w:val="single"/>
        </w:rPr>
      </w:pPr>
      <w:r>
        <w:rPr>
          <w:b/>
          <w:u w:val="single"/>
        </w:rPr>
        <w:t xml:space="preserve">1.  </w:t>
      </w:r>
      <w:r w:rsidRPr="00A53AC6">
        <w:rPr>
          <w:b/>
          <w:u w:val="single"/>
        </w:rPr>
        <w:t xml:space="preserve">Declining </w:t>
      </w:r>
      <w:r w:rsidR="000504C7">
        <w:rPr>
          <w:b/>
          <w:u w:val="single"/>
        </w:rPr>
        <w:t>Events</w:t>
      </w:r>
    </w:p>
    <w:p w:rsidR="00AC38A3" w:rsidRDefault="00AC38A3" w:rsidP="00AC38A3">
      <w:proofErr w:type="gramStart"/>
      <w:r>
        <w:t>a.  Boxelder</w:t>
      </w:r>
      <w:proofErr w:type="gramEnd"/>
      <w:r>
        <w:t xml:space="preserve"> </w:t>
      </w:r>
      <w:r w:rsidR="000245C0">
        <w:t>Gage</w:t>
      </w:r>
      <w:r w:rsidR="00310A85">
        <w:t xml:space="preserve"> Declining Flow</w:t>
      </w:r>
      <w:r w:rsidR="000245C0">
        <w:t xml:space="preserve">, </w:t>
      </w:r>
      <w:r w:rsidR="001E3640">
        <w:t xml:space="preserve">Tuesday, </w:t>
      </w:r>
      <w:r>
        <w:t>March 1, 2016</w:t>
      </w:r>
    </w:p>
    <w:p w:rsidR="00AC38A3" w:rsidRDefault="00280F6A" w:rsidP="00AC38A3">
      <w:r w:rsidRPr="00280F6A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E2" w:rsidRDefault="00C46180" w:rsidP="00AC38A3">
      <w:r>
        <w:t xml:space="preserve">This looks </w:t>
      </w:r>
      <w:r w:rsidR="00BA46E2">
        <w:t xml:space="preserve">to be a </w:t>
      </w:r>
      <w:r>
        <w:t>straightforward</w:t>
      </w:r>
      <w:r w:rsidR="00BA46E2">
        <w:t xml:space="preserve"> water rights situation</w:t>
      </w:r>
      <w:r>
        <w:t xml:space="preserve">, </w:t>
      </w:r>
      <w:r w:rsidR="005D49E2">
        <w:t xml:space="preserve">at least </w:t>
      </w:r>
      <w:r>
        <w:t xml:space="preserve">within the confines of the data we have.  Boxelder </w:t>
      </w:r>
      <w:r w:rsidR="007C348A">
        <w:t xml:space="preserve">gage </w:t>
      </w:r>
      <w:r>
        <w:t>is running along until Little Cache turns on.  This diversion</w:t>
      </w:r>
      <w:r w:rsidR="007C348A">
        <w:t>, and perhaps others,</w:t>
      </w:r>
      <w:r>
        <w:t xml:space="preserve"> takes about half of the Lincoln gage and essentially all of the Boxelder gage, even as the</w:t>
      </w:r>
      <w:r w:rsidR="000504C7">
        <w:t xml:space="preserve"> Canyon gage </w:t>
      </w:r>
      <w:r>
        <w:t>eventually adds some flow.  Hansen Supply is “leaking” less than 3 cfs the whole time and not playing any role.</w:t>
      </w:r>
    </w:p>
    <w:p w:rsidR="00AC38A3" w:rsidRDefault="00BA46E2" w:rsidP="00AC38A3">
      <w:proofErr w:type="gramStart"/>
      <w:r>
        <w:lastRenderedPageBreak/>
        <w:t xml:space="preserve">b.  </w:t>
      </w:r>
      <w:r w:rsidR="004E0365">
        <w:t>Boxelder</w:t>
      </w:r>
      <w:proofErr w:type="gramEnd"/>
      <w:r w:rsidR="004E0365">
        <w:t xml:space="preserve"> Gage Declining Flow, </w:t>
      </w:r>
      <w:r w:rsidR="007E519F">
        <w:t xml:space="preserve">Monday, </w:t>
      </w:r>
      <w:r>
        <w:t>July 4, 2016</w:t>
      </w:r>
    </w:p>
    <w:p w:rsidR="00BA46E2" w:rsidRDefault="00BA46E2" w:rsidP="00AC38A3">
      <w:r w:rsidRPr="00BA46E2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42" w:rsidRDefault="00BA46E2" w:rsidP="00AC38A3">
      <w:r>
        <w:t xml:space="preserve">Once again, this appears to be a straightforward water rights situation.  Larimer-Weld </w:t>
      </w:r>
      <w:r w:rsidR="00D1092E">
        <w:t>stair</w:t>
      </w:r>
      <w:r w:rsidR="000504C7">
        <w:t>-</w:t>
      </w:r>
      <w:r w:rsidR="00D1092E">
        <w:t>steps</w:t>
      </w:r>
      <w:r>
        <w:t xml:space="preserve"> up its diversion, curtailing both Lincoln and Boxelder</w:t>
      </w:r>
      <w:r w:rsidR="00261E4C">
        <w:t xml:space="preserve"> gages</w:t>
      </w:r>
      <w:r>
        <w:t xml:space="preserve">, the latter dropping to about 2 cfs.  As </w:t>
      </w:r>
      <w:r w:rsidR="007C348A">
        <w:t>stated above</w:t>
      </w:r>
      <w:r>
        <w:t xml:space="preserve">, we do not know if some other diversions were in the mix.  (Note that I had to delete the Canyon gage to be able to display this </w:t>
      </w:r>
      <w:r w:rsidR="000504C7">
        <w:t xml:space="preserve">graph </w:t>
      </w:r>
      <w:r>
        <w:t>in any meaningful sense.)</w:t>
      </w:r>
    </w:p>
    <w:p w:rsidR="00EB7342" w:rsidRDefault="00EB7342">
      <w:r>
        <w:br w:type="page"/>
      </w:r>
    </w:p>
    <w:p w:rsidR="00BA46E2" w:rsidRDefault="00EB7342" w:rsidP="00AC38A3">
      <w:proofErr w:type="gramStart"/>
      <w:r>
        <w:lastRenderedPageBreak/>
        <w:t xml:space="preserve">c.  </w:t>
      </w:r>
      <w:r w:rsidR="004E0365">
        <w:t>Boxelder</w:t>
      </w:r>
      <w:proofErr w:type="gramEnd"/>
      <w:r w:rsidR="004E0365">
        <w:t xml:space="preserve"> Gage Declining Flow</w:t>
      </w:r>
      <w:r>
        <w:t xml:space="preserve">, </w:t>
      </w:r>
      <w:r w:rsidR="007E519F">
        <w:t xml:space="preserve">Sunday, </w:t>
      </w:r>
      <w:r>
        <w:t>July 31, 2016</w:t>
      </w:r>
    </w:p>
    <w:p w:rsidR="00EB7342" w:rsidRDefault="00EB7342" w:rsidP="00AC38A3">
      <w:r w:rsidRPr="00EB7342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42" w:rsidRDefault="00EB7342" w:rsidP="00AC38A3">
      <w:r>
        <w:t xml:space="preserve">In this case, it would appear that Boxelder </w:t>
      </w:r>
      <w:r w:rsidR="00261E4C">
        <w:t xml:space="preserve">gage </w:t>
      </w:r>
      <w:r>
        <w:t xml:space="preserve">took two steep plunges, first from ramping up Larimer County and then again from increasing the Larimer-Weld diversion.  Increases at Hansen and </w:t>
      </w:r>
      <w:r w:rsidR="00C15B37">
        <w:t xml:space="preserve">to a lesser extent </w:t>
      </w:r>
      <w:r>
        <w:t xml:space="preserve">the Canyon caused a brief rally at Boxelder </w:t>
      </w:r>
      <w:r w:rsidR="00261E4C">
        <w:t xml:space="preserve">gage </w:t>
      </w:r>
      <w:r>
        <w:t xml:space="preserve">(and Lincoln) but ultimately failed to offset the collective upstream diversions. </w:t>
      </w:r>
    </w:p>
    <w:p w:rsidR="004E0365" w:rsidRDefault="004E0365">
      <w:r>
        <w:br w:type="page"/>
      </w:r>
    </w:p>
    <w:p w:rsidR="004E0365" w:rsidRDefault="004E0365">
      <w:proofErr w:type="gramStart"/>
      <w:r>
        <w:lastRenderedPageBreak/>
        <w:t>d.  Boxelder</w:t>
      </w:r>
      <w:proofErr w:type="gramEnd"/>
      <w:r>
        <w:t xml:space="preserve"> Gage Declining Flow, </w:t>
      </w:r>
      <w:r w:rsidR="003C3F1F">
        <w:t xml:space="preserve">Thursday, </w:t>
      </w:r>
      <w:r>
        <w:t>September 1, 2016</w:t>
      </w:r>
    </w:p>
    <w:p w:rsidR="003C3F1F" w:rsidRDefault="003C3F1F">
      <w:r w:rsidRPr="003C3F1F">
        <w:rPr>
          <w:noProof/>
        </w:rPr>
        <w:drawing>
          <wp:inline distT="0" distB="0" distL="0" distR="0">
            <wp:extent cx="5943600" cy="4314288"/>
            <wp:effectExtent l="19050" t="19050" r="19050" b="10062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1F" w:rsidRDefault="003C3F1F">
      <w:r>
        <w:t>Looks like demand for irrigation fell off</w:t>
      </w:r>
      <w:r w:rsidRPr="003C3F1F">
        <w:t xml:space="preserve"> </w:t>
      </w:r>
      <w:r>
        <w:t>generally over about 2 days in total, starting with an ea</w:t>
      </w:r>
      <w:r w:rsidR="007C348A">
        <w:t>rly morning shut-off at Hansen.</w:t>
      </w:r>
      <w:r>
        <w:t xml:space="preserve">  Boxelder </w:t>
      </w:r>
      <w:r w:rsidR="00261E4C">
        <w:t xml:space="preserve">gage </w:t>
      </w:r>
      <w:r>
        <w:t>fell from about 170 to 30 cfs in one day.</w:t>
      </w:r>
    </w:p>
    <w:p w:rsidR="004E0365" w:rsidRDefault="004E0365">
      <w:r>
        <w:br w:type="page"/>
      </w:r>
    </w:p>
    <w:p w:rsidR="004E0365" w:rsidRDefault="004E0365" w:rsidP="00AC38A3">
      <w:proofErr w:type="gramStart"/>
      <w:r>
        <w:lastRenderedPageBreak/>
        <w:t>e.  Boxelder</w:t>
      </w:r>
      <w:proofErr w:type="gramEnd"/>
      <w:r>
        <w:t xml:space="preserve"> Gage Declining </w:t>
      </w:r>
      <w:r w:rsidR="00F7309D" w:rsidRPr="00F7309D">
        <w:rPr>
          <w:u w:val="single"/>
        </w:rPr>
        <w:t>&amp; Rising</w:t>
      </w:r>
      <w:r w:rsidR="00F7309D">
        <w:t xml:space="preserve"> </w:t>
      </w:r>
      <w:r>
        <w:t xml:space="preserve">Flow, </w:t>
      </w:r>
      <w:r w:rsidR="007E519F">
        <w:t xml:space="preserve">Sunday, </w:t>
      </w:r>
      <w:r>
        <w:t>September 25, 2016</w:t>
      </w:r>
    </w:p>
    <w:p w:rsidR="004E0365" w:rsidRDefault="00F7309D">
      <w:r w:rsidRPr="00F7309D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83" w:rsidRDefault="00166108">
      <w:r>
        <w:t>This a</w:t>
      </w:r>
      <w:r w:rsidR="003A4183">
        <w:t>ppears to be a</w:t>
      </w:r>
      <w:r>
        <w:t>n overall low flow situation where, t</w:t>
      </w:r>
      <w:r w:rsidR="003A4183">
        <w:t xml:space="preserve">hough Hansen releases dominate the </w:t>
      </w:r>
      <w:r>
        <w:t>river</w:t>
      </w:r>
      <w:r w:rsidR="003A4183">
        <w:t xml:space="preserve">, Larimer-Weld, and most all the other diverters, </w:t>
      </w:r>
      <w:proofErr w:type="gramStart"/>
      <w:r w:rsidR="003A4183">
        <w:t>are</w:t>
      </w:r>
      <w:proofErr w:type="gramEnd"/>
      <w:r w:rsidR="003A4183">
        <w:t xml:space="preserve"> </w:t>
      </w:r>
      <w:r>
        <w:t xml:space="preserve">likely </w:t>
      </w:r>
      <w:r w:rsidR="003A4183">
        <w:t xml:space="preserve">exhausting the inputs.  It is not clear why Lincoln and Boxelder </w:t>
      </w:r>
      <w:r w:rsidR="00261E4C">
        <w:t xml:space="preserve">gages </w:t>
      </w:r>
      <w:r w:rsidR="003A4183">
        <w:t xml:space="preserve">exhibit </w:t>
      </w:r>
      <w:r>
        <w:t>a</w:t>
      </w:r>
      <w:r w:rsidR="003A4183">
        <w:t xml:space="preserve"> rise before the fall.  </w:t>
      </w:r>
      <w:r>
        <w:t>Perhaps</w:t>
      </w:r>
      <w:r w:rsidR="003A4183">
        <w:t xml:space="preserve"> </w:t>
      </w:r>
      <w:r w:rsidR="00A96BC2">
        <w:t xml:space="preserve">demands </w:t>
      </w:r>
      <w:proofErr w:type="spellStart"/>
      <w:r w:rsidR="00A96BC2">
        <w:t>far</w:t>
      </w:r>
      <w:proofErr w:type="spellEnd"/>
      <w:r w:rsidR="00A96BC2">
        <w:t xml:space="preserve"> </w:t>
      </w:r>
      <w:r w:rsidR="003A4183">
        <w:t>downstream</w:t>
      </w:r>
      <w:r w:rsidR="009621A8">
        <w:t>, which I did not examine,</w:t>
      </w:r>
      <w:r w:rsidR="003A4183">
        <w:t xml:space="preserve"> </w:t>
      </w:r>
      <w:r>
        <w:t>consumed</w:t>
      </w:r>
      <w:r w:rsidR="003A4183">
        <w:t xml:space="preserve"> the initial Hansen releases which began at about 7 am and did not accrue at Lincoln until about 3:30 pm.  </w:t>
      </w:r>
      <w:r>
        <w:t xml:space="preserve">Larimer-Weld began diverting at about 9 pm.  </w:t>
      </w:r>
      <w:r w:rsidR="003A4183">
        <w:t>That is, there seems to be no “close” timing issue.</w:t>
      </w:r>
      <w:r w:rsidR="00775D87">
        <w:t xml:space="preserve">  It does, </w:t>
      </w:r>
      <w:r w:rsidR="000504C7">
        <w:t>however, seem a bit odd that Larimer-Weld</w:t>
      </w:r>
      <w:r w:rsidR="00775D87">
        <w:t xml:space="preserve"> began diverting so late in the day.</w:t>
      </w:r>
    </w:p>
    <w:p w:rsidR="003A4183" w:rsidRDefault="003A4183">
      <w:r>
        <w:br w:type="page"/>
      </w:r>
    </w:p>
    <w:p w:rsidR="004E0365" w:rsidRDefault="004E0365" w:rsidP="00AC38A3">
      <w:proofErr w:type="gramStart"/>
      <w:r>
        <w:lastRenderedPageBreak/>
        <w:t>f.  Boxelder</w:t>
      </w:r>
      <w:proofErr w:type="gramEnd"/>
      <w:r>
        <w:t xml:space="preserve"> Gage Declining Flow, </w:t>
      </w:r>
      <w:r w:rsidR="007E519F">
        <w:t xml:space="preserve">Saturday, </w:t>
      </w:r>
      <w:r>
        <w:t>October 15, 2016</w:t>
      </w:r>
    </w:p>
    <w:p w:rsidR="00775D87" w:rsidRDefault="009621A8" w:rsidP="00AC38A3">
      <w:r w:rsidRPr="009621A8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A8" w:rsidRDefault="009621A8" w:rsidP="00AC38A3">
      <w:r>
        <w:t xml:space="preserve">This </w:t>
      </w:r>
      <w:r w:rsidR="00250556">
        <w:t>late season situation</w:t>
      </w:r>
      <w:r>
        <w:t xml:space="preserve"> </w:t>
      </w:r>
      <w:r w:rsidR="00250556">
        <w:t xml:space="preserve">is not obvious.  It must be that the </w:t>
      </w:r>
      <w:r w:rsidR="007C348A">
        <w:t xml:space="preserve">one or more of the diversions </w:t>
      </w:r>
      <w:r w:rsidR="00250556">
        <w:t>we don</w:t>
      </w:r>
      <w:r w:rsidR="007C348A">
        <w:t>’</w:t>
      </w:r>
      <w:r w:rsidR="00250556">
        <w:t xml:space="preserve">t have data for has essentially swept the river such that what appears at Boxelder </w:t>
      </w:r>
      <w:r w:rsidR="00261E4C">
        <w:t xml:space="preserve">gage </w:t>
      </w:r>
      <w:r w:rsidR="00250556">
        <w:t>(2.2. cfs) is made up of solely of small accretions.</w:t>
      </w:r>
    </w:p>
    <w:p w:rsidR="00A53AC6" w:rsidRDefault="00A53AC6">
      <w:r>
        <w:br w:type="page"/>
      </w:r>
    </w:p>
    <w:p w:rsidR="00A53AC6" w:rsidRDefault="00A53AC6" w:rsidP="00AC38A3">
      <w:pPr>
        <w:rPr>
          <w:b/>
          <w:u w:val="single"/>
        </w:rPr>
      </w:pPr>
      <w:r w:rsidRPr="00A53AC6">
        <w:rPr>
          <w:b/>
          <w:u w:val="single"/>
        </w:rPr>
        <w:lastRenderedPageBreak/>
        <w:t xml:space="preserve">2.  Increasing </w:t>
      </w:r>
      <w:r w:rsidR="000504C7">
        <w:rPr>
          <w:b/>
          <w:u w:val="single"/>
        </w:rPr>
        <w:t>Events</w:t>
      </w:r>
    </w:p>
    <w:p w:rsidR="009C232A" w:rsidRPr="009C232A" w:rsidRDefault="009C232A" w:rsidP="00AC38A3">
      <w:proofErr w:type="gramStart"/>
      <w:r w:rsidRPr="009C232A">
        <w:t>Lots of uncertainty here, again because of missing data.</w:t>
      </w:r>
      <w:proofErr w:type="gramEnd"/>
      <w:r w:rsidRPr="009C232A">
        <w:t xml:space="preserve">  And, I don’t know about you, but my eyes are starting to cross </w:t>
      </w:r>
      <w:r>
        <w:t xml:space="preserve">from trying to make sense of too many of these graphs </w:t>
      </w:r>
      <w:r w:rsidRPr="009C232A">
        <w:sym w:font="Wingdings" w:char="F04A"/>
      </w:r>
    </w:p>
    <w:p w:rsidR="00A53AC6" w:rsidRDefault="00A53AC6" w:rsidP="00A53AC6">
      <w:proofErr w:type="gramStart"/>
      <w:r>
        <w:t>a.  Boxelder</w:t>
      </w:r>
      <w:proofErr w:type="gramEnd"/>
      <w:r>
        <w:t xml:space="preserve"> Gage Increasing Flow, Friday, January 1, 2016</w:t>
      </w:r>
    </w:p>
    <w:p w:rsidR="00646B36" w:rsidRDefault="00E2264A" w:rsidP="00A53AC6">
      <w:r w:rsidRPr="00E2264A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36" w:rsidRDefault="00E2264A" w:rsidP="00A53AC6">
      <w:r>
        <w:t xml:space="preserve">The spike at Boxelder </w:t>
      </w:r>
      <w:r w:rsidR="00261E4C">
        <w:t xml:space="preserve">gage </w:t>
      </w:r>
      <w:r>
        <w:t xml:space="preserve">actually happened on January 2 as measured from the low </w:t>
      </w:r>
      <w:r w:rsidR="003356FE">
        <w:t xml:space="preserve">point </w:t>
      </w:r>
      <w:r>
        <w:t xml:space="preserve">on January 1.  The Canyon gage must have been frozen as it read zero flow.  Perhaps </w:t>
      </w:r>
      <w:r w:rsidR="007C348A">
        <w:t>one of the diversion structures below Lincoln</w:t>
      </w:r>
      <w:r>
        <w:t xml:space="preserve"> needed to be cleared of ice</w:t>
      </w:r>
      <w:r w:rsidR="00916B5F">
        <w:t xml:space="preserve"> or became partially plugged with ice</w:t>
      </w:r>
      <w:r w:rsidR="00A96BC2">
        <w:t xml:space="preserve"> for a short time</w:t>
      </w:r>
      <w:r>
        <w:t>?</w:t>
      </w:r>
    </w:p>
    <w:p w:rsidR="00E2264A" w:rsidRDefault="00E2264A">
      <w:r>
        <w:br w:type="page"/>
      </w:r>
    </w:p>
    <w:p w:rsidR="00A53AC6" w:rsidRDefault="00A53AC6" w:rsidP="00A53AC6">
      <w:proofErr w:type="gramStart"/>
      <w:r>
        <w:lastRenderedPageBreak/>
        <w:t>b.  Boxelder</w:t>
      </w:r>
      <w:proofErr w:type="gramEnd"/>
      <w:r>
        <w:t xml:space="preserve"> Gage Increasing Flow, Friday, February 26, 2016</w:t>
      </w:r>
    </w:p>
    <w:p w:rsidR="003356FE" w:rsidRDefault="00CD3D0D" w:rsidP="00A53AC6">
      <w:r w:rsidRPr="00CD3D0D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0D" w:rsidRDefault="00CD3D0D" w:rsidP="00A53AC6">
      <w:r>
        <w:t xml:space="preserve">Kind of the same story, I suppose.  </w:t>
      </w:r>
      <w:r w:rsidR="007C348A">
        <w:t>One or more of the diversions between the Lincoln</w:t>
      </w:r>
      <w:r>
        <w:t xml:space="preserve"> </w:t>
      </w:r>
      <w:r w:rsidR="007C348A">
        <w:t xml:space="preserve">and Boxelder gages </w:t>
      </w:r>
      <w:r>
        <w:t xml:space="preserve">must have </w:t>
      </w:r>
      <w:r w:rsidR="00916B5F">
        <w:t>greatly reduced its</w:t>
      </w:r>
      <w:r>
        <w:t xml:space="preserve"> diver</w:t>
      </w:r>
      <w:r w:rsidR="00916B5F">
        <w:t>sion</w:t>
      </w:r>
      <w:r>
        <w:t xml:space="preserve"> </w:t>
      </w:r>
      <w:r w:rsidR="00916B5F">
        <w:t xml:space="preserve">starting </w:t>
      </w:r>
      <w:r>
        <w:t>at about 10 am.</w:t>
      </w:r>
      <w:r w:rsidR="007C348A">
        <w:t xml:space="preserve">  </w:t>
      </w:r>
    </w:p>
    <w:p w:rsidR="00CD3D0D" w:rsidRDefault="00CD3D0D">
      <w:r>
        <w:br w:type="page"/>
      </w:r>
    </w:p>
    <w:p w:rsidR="00A53AC6" w:rsidRDefault="00A53AC6" w:rsidP="00A53AC6">
      <w:proofErr w:type="gramStart"/>
      <w:r>
        <w:lastRenderedPageBreak/>
        <w:t>c.  Boxelder</w:t>
      </w:r>
      <w:proofErr w:type="gramEnd"/>
      <w:r>
        <w:t xml:space="preserve"> Gage Increasing Flow, Friday, March 18, 2016</w:t>
      </w:r>
    </w:p>
    <w:p w:rsidR="00D90FC0" w:rsidRDefault="00D90FC0" w:rsidP="00A53AC6">
      <w:r w:rsidRPr="00D90FC0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C2" w:rsidRDefault="00A96BC2" w:rsidP="00A53AC6">
      <w:proofErr w:type="gramStart"/>
      <w:r>
        <w:t>Looks like the initiation of irrigation season is generating flux.</w:t>
      </w:r>
      <w:proofErr w:type="gramEnd"/>
      <w:r>
        <w:t xml:space="preserve">  The North Poudre canal turns off just before Seaman begins to release.  At least one diversion between the Lincoln and Boxelder gages turns off such that Boxelder </w:t>
      </w:r>
      <w:r w:rsidR="00261E4C">
        <w:t xml:space="preserve">gage </w:t>
      </w:r>
      <w:r>
        <w:t xml:space="preserve">mimics the diurnal trend at Lincoln.  Then yet another intermediate diversion turns off or greatly reduces.  </w:t>
      </w:r>
      <w:proofErr w:type="gramStart"/>
      <w:r>
        <w:t xml:space="preserve">Kind of interesting that the Boxelder gage exceeds the Lincoln gage </w:t>
      </w:r>
      <w:r w:rsidR="009C232A">
        <w:t xml:space="preserve">by about 6 cfs </w:t>
      </w:r>
      <w:r>
        <w:t>at least for a short time.</w:t>
      </w:r>
      <w:proofErr w:type="gramEnd"/>
      <w:r>
        <w:t xml:space="preserve">  A question: do most of the smaller diversions turn on and off, or do they adjust the volume of diversion, or is it some of both?</w:t>
      </w:r>
    </w:p>
    <w:p w:rsidR="007C348A" w:rsidRDefault="007C348A" w:rsidP="00A53AC6"/>
    <w:p w:rsidR="00465DD7" w:rsidRDefault="00465DD7">
      <w:r>
        <w:br w:type="page"/>
      </w:r>
    </w:p>
    <w:p w:rsidR="00A53AC6" w:rsidRDefault="00A53AC6" w:rsidP="00A53AC6">
      <w:proofErr w:type="gramStart"/>
      <w:r>
        <w:lastRenderedPageBreak/>
        <w:t>d.  Boxelder</w:t>
      </w:r>
      <w:proofErr w:type="gramEnd"/>
      <w:r>
        <w:t xml:space="preserve"> Gage Increasing Flow, Sunday, July 8, 2016</w:t>
      </w:r>
    </w:p>
    <w:p w:rsidR="003D0743" w:rsidRDefault="003D0743" w:rsidP="00A53AC6">
      <w:r w:rsidRPr="003D0743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04" w:rsidRDefault="00423F04" w:rsidP="00A53AC6">
      <w:r>
        <w:t xml:space="preserve">Boxelder gage rebounds </w:t>
      </w:r>
      <w:r w:rsidR="00697B2C">
        <w:t xml:space="preserve">paralleling the Lincoln Gage </w:t>
      </w:r>
      <w:r>
        <w:t>as at least Larimer-Weld</w:t>
      </w:r>
      <w:r w:rsidR="00697B2C">
        <w:t xml:space="preserve"> and to a minor degree Larimer County </w:t>
      </w:r>
      <w:r>
        <w:t>throttle back.</w:t>
      </w:r>
      <w:r w:rsidR="00697B2C">
        <w:t xml:space="preserve">  Hansen </w:t>
      </w:r>
      <w:r w:rsidR="00D47A76">
        <w:t xml:space="preserve">Supply </w:t>
      </w:r>
      <w:r w:rsidR="00697B2C">
        <w:t xml:space="preserve">bumps up also.  </w:t>
      </w:r>
      <w:proofErr w:type="gramStart"/>
      <w:r w:rsidR="00697B2C">
        <w:t>Must be a demand further downstream.</w:t>
      </w:r>
      <w:proofErr w:type="gramEnd"/>
    </w:p>
    <w:p w:rsidR="00423F04" w:rsidRDefault="00423F04">
      <w:r>
        <w:br w:type="page"/>
      </w:r>
    </w:p>
    <w:p w:rsidR="00A53AC6" w:rsidRDefault="00A53AC6" w:rsidP="00A53AC6">
      <w:proofErr w:type="gramStart"/>
      <w:r>
        <w:lastRenderedPageBreak/>
        <w:t>e.  Boxelder</w:t>
      </w:r>
      <w:proofErr w:type="gramEnd"/>
      <w:r>
        <w:t xml:space="preserve"> Gage Increasing Flow, Friday, July 15, 2016</w:t>
      </w:r>
    </w:p>
    <w:p w:rsidR="00D47A76" w:rsidRDefault="00D47A76" w:rsidP="00A53AC6">
      <w:r w:rsidRPr="00D47A76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76" w:rsidRDefault="00D47A76" w:rsidP="00A53AC6">
      <w:r>
        <w:t xml:space="preserve">Lincoln and Boxelder gages </w:t>
      </w:r>
      <w:r w:rsidR="00225013">
        <w:t>pick up a brief spike due to a mismatch in synching Hansen Supply input and Larimer-Weld diversion.</w:t>
      </w:r>
    </w:p>
    <w:p w:rsidR="00DA7520" w:rsidRDefault="00DA7520">
      <w:r>
        <w:br w:type="page"/>
      </w:r>
    </w:p>
    <w:p w:rsidR="00A53AC6" w:rsidRDefault="00A53AC6" w:rsidP="00A53AC6">
      <w:proofErr w:type="gramStart"/>
      <w:r>
        <w:lastRenderedPageBreak/>
        <w:t>f.  Boxelder</w:t>
      </w:r>
      <w:proofErr w:type="gramEnd"/>
      <w:r>
        <w:t xml:space="preserve"> Gage Increasing Flow, Tuesday, August 2, 2016</w:t>
      </w:r>
    </w:p>
    <w:p w:rsidR="004C2471" w:rsidRDefault="004C2471" w:rsidP="00A53AC6">
      <w:r w:rsidRPr="004C2471">
        <w:rPr>
          <w:noProof/>
        </w:rPr>
        <w:drawing>
          <wp:inline distT="0" distB="0" distL="0" distR="0">
            <wp:extent cx="5943600" cy="4316062"/>
            <wp:effectExtent l="19050" t="19050" r="19050" b="27338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71" w:rsidRDefault="004C2471">
      <w:r>
        <w:t>Unclear what factors may have combined to increase Boxelder gage flows.</w:t>
      </w:r>
    </w:p>
    <w:p w:rsidR="00A53AC6" w:rsidRDefault="00A53AC6" w:rsidP="00A53AC6">
      <w:proofErr w:type="gramStart"/>
      <w:r>
        <w:t>g.  Boxelder</w:t>
      </w:r>
      <w:proofErr w:type="gramEnd"/>
      <w:r>
        <w:t xml:space="preserve"> Gage Increasing Flow, Sunday, September 25, 2016</w:t>
      </w:r>
    </w:p>
    <w:p w:rsidR="00F7309D" w:rsidRPr="00F7309D" w:rsidRDefault="00F7309D" w:rsidP="000504C7">
      <w:pPr>
        <w:ind w:firstLine="720"/>
        <w:rPr>
          <w:b/>
        </w:rPr>
      </w:pPr>
      <w:r w:rsidRPr="00F7309D">
        <w:rPr>
          <w:b/>
        </w:rPr>
        <w:t xml:space="preserve">NOTE: Already covered as declining </w:t>
      </w:r>
      <w:r w:rsidRPr="000504C7">
        <w:rPr>
          <w:b/>
          <w:u w:val="single"/>
        </w:rPr>
        <w:t>&amp; rising</w:t>
      </w:r>
      <w:r w:rsidRPr="00F7309D">
        <w:rPr>
          <w:b/>
        </w:rPr>
        <w:t>, above.</w:t>
      </w:r>
    </w:p>
    <w:p w:rsidR="00F7309D" w:rsidRDefault="00F7309D" w:rsidP="00A53AC6"/>
    <w:p w:rsidR="00A53AC6" w:rsidRPr="00AC38A3" w:rsidRDefault="00A53AC6" w:rsidP="00AC38A3"/>
    <w:sectPr w:rsidR="00A53AC6" w:rsidRPr="00AC38A3" w:rsidSect="00C80067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E26" w:rsidRDefault="00877E26" w:rsidP="00465DD7">
      <w:pPr>
        <w:spacing w:after="0" w:line="240" w:lineRule="auto"/>
      </w:pPr>
      <w:r>
        <w:separator/>
      </w:r>
    </w:p>
  </w:endnote>
  <w:endnote w:type="continuationSeparator" w:id="0">
    <w:p w:rsidR="00877E26" w:rsidRDefault="00877E26" w:rsidP="00465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2676233"/>
      <w:docPartObj>
        <w:docPartGallery w:val="Page Numbers (Bottom of Page)"/>
        <w:docPartUnique/>
      </w:docPartObj>
    </w:sdtPr>
    <w:sdtContent>
      <w:p w:rsidR="00465DD7" w:rsidRDefault="00313DCD">
        <w:pPr>
          <w:pStyle w:val="Footer"/>
          <w:jc w:val="center"/>
        </w:pPr>
        <w:fldSimple w:instr=" PAGE   \* MERGEFORMAT ">
          <w:r w:rsidR="000504C7">
            <w:rPr>
              <w:noProof/>
            </w:rPr>
            <w:t>12</w:t>
          </w:r>
        </w:fldSimple>
      </w:p>
    </w:sdtContent>
  </w:sdt>
  <w:p w:rsidR="00465DD7" w:rsidRDefault="00465D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E26" w:rsidRDefault="00877E26" w:rsidP="00465DD7">
      <w:pPr>
        <w:spacing w:after="0" w:line="240" w:lineRule="auto"/>
      </w:pPr>
      <w:r>
        <w:separator/>
      </w:r>
    </w:p>
  </w:footnote>
  <w:footnote w:type="continuationSeparator" w:id="0">
    <w:p w:rsidR="00877E26" w:rsidRDefault="00877E26" w:rsidP="00465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2F003B"/>
    <w:multiLevelType w:val="hybridMultilevel"/>
    <w:tmpl w:val="14E4A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38A3"/>
    <w:rsid w:val="000245C0"/>
    <w:rsid w:val="000504C7"/>
    <w:rsid w:val="00061F64"/>
    <w:rsid w:val="00166108"/>
    <w:rsid w:val="00192F87"/>
    <w:rsid w:val="001E3640"/>
    <w:rsid w:val="00207E0A"/>
    <w:rsid w:val="00225013"/>
    <w:rsid w:val="00250556"/>
    <w:rsid w:val="00261E4C"/>
    <w:rsid w:val="00280F6A"/>
    <w:rsid w:val="00294FCE"/>
    <w:rsid w:val="002A4E59"/>
    <w:rsid w:val="002B7579"/>
    <w:rsid w:val="00310A85"/>
    <w:rsid w:val="00313DCD"/>
    <w:rsid w:val="003356FE"/>
    <w:rsid w:val="003A4183"/>
    <w:rsid w:val="003C3F1F"/>
    <w:rsid w:val="003D0743"/>
    <w:rsid w:val="00423F04"/>
    <w:rsid w:val="00465DD7"/>
    <w:rsid w:val="004C2471"/>
    <w:rsid w:val="004E0365"/>
    <w:rsid w:val="0050135D"/>
    <w:rsid w:val="00531E61"/>
    <w:rsid w:val="005D49E2"/>
    <w:rsid w:val="00646B36"/>
    <w:rsid w:val="00697B2C"/>
    <w:rsid w:val="006F0BFC"/>
    <w:rsid w:val="00775D87"/>
    <w:rsid w:val="007C348A"/>
    <w:rsid w:val="007E519F"/>
    <w:rsid w:val="0080232B"/>
    <w:rsid w:val="00877E26"/>
    <w:rsid w:val="008E4D20"/>
    <w:rsid w:val="008E6CAE"/>
    <w:rsid w:val="00916B5F"/>
    <w:rsid w:val="009621A8"/>
    <w:rsid w:val="00977AB8"/>
    <w:rsid w:val="009C232A"/>
    <w:rsid w:val="009F4885"/>
    <w:rsid w:val="00A53AC6"/>
    <w:rsid w:val="00A96BC2"/>
    <w:rsid w:val="00AC38A3"/>
    <w:rsid w:val="00B53416"/>
    <w:rsid w:val="00BA46E2"/>
    <w:rsid w:val="00C15B37"/>
    <w:rsid w:val="00C17F8F"/>
    <w:rsid w:val="00C239A4"/>
    <w:rsid w:val="00C278ED"/>
    <w:rsid w:val="00C46180"/>
    <w:rsid w:val="00C80067"/>
    <w:rsid w:val="00CD3D0D"/>
    <w:rsid w:val="00CE6A5E"/>
    <w:rsid w:val="00D1092E"/>
    <w:rsid w:val="00D47A76"/>
    <w:rsid w:val="00D60EBC"/>
    <w:rsid w:val="00D90FC0"/>
    <w:rsid w:val="00DA7520"/>
    <w:rsid w:val="00DD1678"/>
    <w:rsid w:val="00E2264A"/>
    <w:rsid w:val="00E61E0F"/>
    <w:rsid w:val="00EA0A46"/>
    <w:rsid w:val="00EB7342"/>
    <w:rsid w:val="00F1163E"/>
    <w:rsid w:val="00F7309D"/>
    <w:rsid w:val="00F818E6"/>
    <w:rsid w:val="00F919B4"/>
    <w:rsid w:val="00FD4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067"/>
  </w:style>
  <w:style w:type="paragraph" w:styleId="Heading1">
    <w:name w:val="heading 1"/>
    <w:basedOn w:val="Normal"/>
    <w:next w:val="Normal"/>
    <w:link w:val="Heading1Char"/>
    <w:uiPriority w:val="9"/>
    <w:qFormat/>
    <w:rsid w:val="00B53416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4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8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3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65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5DD7"/>
  </w:style>
  <w:style w:type="paragraph" w:styleId="Footer">
    <w:name w:val="footer"/>
    <w:basedOn w:val="Normal"/>
    <w:link w:val="FooterChar"/>
    <w:uiPriority w:val="99"/>
    <w:unhideWhenUsed/>
    <w:rsid w:val="00465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D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reviewer</cp:lastModifiedBy>
  <cp:revision>37</cp:revision>
  <cp:lastPrinted>2017-07-09T16:57:00Z</cp:lastPrinted>
  <dcterms:created xsi:type="dcterms:W3CDTF">2017-07-06T16:03:00Z</dcterms:created>
  <dcterms:modified xsi:type="dcterms:W3CDTF">2017-07-09T17:51:00Z</dcterms:modified>
</cp:coreProperties>
</file>