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5C336" w14:textId="09CEDCE4" w:rsidR="003925B8" w:rsidRDefault="003925B8">
      <w:r>
        <w:t>Publishing assistant</w:t>
      </w:r>
    </w:p>
    <w:p w14:paraId="5FFCBAF1" w14:textId="77777777" w:rsidR="003925B8" w:rsidRDefault="003925B8"/>
    <w:p w14:paraId="32B270AD" w14:textId="250E63CF" w:rsidR="00791A92" w:rsidRDefault="0035415B">
      <w:r>
        <w:t xml:space="preserve">Seeking </w:t>
      </w:r>
      <w:r w:rsidR="004816B3">
        <w:t xml:space="preserve">a </w:t>
      </w:r>
      <w:r>
        <w:t>tech, social media,</w:t>
      </w:r>
      <w:r w:rsidR="004816B3">
        <w:t xml:space="preserve"> and</w:t>
      </w:r>
      <w:r>
        <w:t xml:space="preserve"> marketing savvy individual who wants a long</w:t>
      </w:r>
      <w:r w:rsidR="003925B8">
        <w:t>-</w:t>
      </w:r>
      <w:r>
        <w:t xml:space="preserve">term job to help publish and roll out a </w:t>
      </w:r>
      <w:r w:rsidR="00C154B4">
        <w:t>650</w:t>
      </w:r>
      <w:r w:rsidR="003925B8">
        <w:t>-</w:t>
      </w:r>
      <w:r w:rsidR="00C154B4">
        <w:t xml:space="preserve">page </w:t>
      </w:r>
      <w:r>
        <w:t xml:space="preserve">book on the history of the U.S. Environmental Protection </w:t>
      </w:r>
      <w:r w:rsidR="004816B3">
        <w:t>A</w:t>
      </w:r>
      <w:r>
        <w:t>gency and the roll out of regulations and programs primarily in the water media:</w:t>
      </w:r>
    </w:p>
    <w:p w14:paraId="02997052" w14:textId="372018AA" w:rsidR="0035415B" w:rsidRDefault="0035415B" w:rsidP="0035415B">
      <w:pPr>
        <w:ind w:left="720"/>
      </w:pPr>
      <w:r>
        <w:rPr>
          <w:i/>
        </w:rPr>
        <w:t xml:space="preserve">“The Gorilla in the Closet”, </w:t>
      </w:r>
      <w:r>
        <w:t>Why the EPA is so controversial and its future after Trump -  an early history and memoir from an insider who was employed in the Water Quality Administration at the time of EPA’s founding on Dec 2, 1970</w:t>
      </w:r>
      <w:r w:rsidR="003925B8">
        <w:t>,</w:t>
      </w:r>
      <w:r>
        <w:t xml:space="preserve"> and a decade later as top policy official over water laws who was appointed by President Reagan and confirmed by the U.S. Senate. </w:t>
      </w:r>
      <w:r w:rsidR="00C154B4">
        <w:t xml:space="preserve">Today </w:t>
      </w:r>
      <w:r>
        <w:t>EPA is a wholly partisan</w:t>
      </w:r>
      <w:r w:rsidR="00C154B4">
        <w:t xml:space="preserve"> entity, not an independent a</w:t>
      </w:r>
      <w:r>
        <w:t xml:space="preserve">gency and after its decimation by President Trump, EPA will be little more than an ideological arm of future Presidents where policy will slosh back and forth between overreaching </w:t>
      </w:r>
      <w:r w:rsidR="00C154B4">
        <w:t xml:space="preserve">and under enforcing in each case </w:t>
      </w:r>
      <w:r>
        <w:t>suborning science to politics. The author proposes that EPA be abolished and reconstituted as an Environmental Regulatory Commission run by professionals for a term long enough to inculcate new policies and procedures on enforcement and compliance, oversight of State programs and more.</w:t>
      </w:r>
    </w:p>
    <w:p w14:paraId="5376BA9A" w14:textId="49B2FD5C" w:rsidR="0035415B" w:rsidRDefault="00955F5E" w:rsidP="0035415B">
      <w:r>
        <w:t>The</w:t>
      </w:r>
      <w:r w:rsidR="0035415B">
        <w:t xml:space="preserve"> author, Frederic A. (Eric) Eidsness, Jr</w:t>
      </w:r>
      <w:r>
        <w:t>.</w:t>
      </w:r>
      <w:r w:rsidR="004816B3">
        <w:t>,</w:t>
      </w:r>
      <w:r w:rsidR="0035415B">
        <w:t xml:space="preserve"> is a water engineer and served as Assistant Administrator for Water in EPA </w:t>
      </w:r>
      <w:r w:rsidR="00F6738B">
        <w:t xml:space="preserve">between </w:t>
      </w:r>
      <w:r w:rsidR="00C154B4">
        <w:t>1981 to</w:t>
      </w:r>
      <w:r w:rsidR="00F6738B">
        <w:t xml:space="preserve"> 1983 </w:t>
      </w:r>
      <w:r w:rsidR="0035415B">
        <w:t xml:space="preserve">during “Sewergate” when the Reagan EPA leadership attempted to </w:t>
      </w:r>
      <w:r w:rsidR="00F6738B">
        <w:t>address complaints by the regulated community, many state and local governments and the engineering and scientific profession by reducing</w:t>
      </w:r>
      <w:r w:rsidR="0035415B">
        <w:t xml:space="preserve"> information burden, reform regulations and develop closer working relationships with states, all of which now permit and enforce </w:t>
      </w:r>
      <w:r w:rsidR="00F6738B">
        <w:t xml:space="preserve">media laws. </w:t>
      </w:r>
    </w:p>
    <w:p w14:paraId="0CE1845C" w14:textId="77777777" w:rsidR="00F6738B" w:rsidRDefault="00F6738B" w:rsidP="0035415B"/>
    <w:p w14:paraId="429F82CE" w14:textId="0ED3A651" w:rsidR="00C154B4" w:rsidRDefault="00F6738B" w:rsidP="0035415B">
      <w:r>
        <w:t xml:space="preserve">Job description: coordinate </w:t>
      </w:r>
      <w:r w:rsidR="00C154B4">
        <w:t xml:space="preserve">with </w:t>
      </w:r>
      <w:r>
        <w:t xml:space="preserve">self-publishing company (lulu) to take the final draft to publication, both online and hard copy. Marketing: contact numerous professional associations and supply them with promotional material that they might publish in their newsletters and publications and get Mr. Eidsness on the speakers list at national conventions. </w:t>
      </w:r>
      <w:r w:rsidR="00C154B4">
        <w:t>Create a blog and web site and administer it. The candidate must be creative and conversant with social media and other means of reaching the target audience for the book, including institutions of higher learning. He</w:t>
      </w:r>
      <w:r w:rsidR="004816B3">
        <w:t>/</w:t>
      </w:r>
      <w:r w:rsidR="00C154B4">
        <w:t>she must be a self-starter, enjoy collaboration with and wish to learn from a</w:t>
      </w:r>
      <w:r w:rsidR="004816B3">
        <w:t>n</w:t>
      </w:r>
      <w:r w:rsidR="00C154B4">
        <w:t xml:space="preserve"> experienced professional who actually established sweeping policy reforms, not just read the work of other</w:t>
      </w:r>
      <w:r w:rsidR="004816B3">
        <w:t>s</w:t>
      </w:r>
      <w:r w:rsidR="00C154B4">
        <w:t xml:space="preserve"> and taught or wrote about environmental policy and politics – an engineer and not a lawyer. Organizational skills are paramount.</w:t>
      </w:r>
      <w:r w:rsidR="001D0E96">
        <w:t xml:space="preserve"> Must be able to stick with this for a year or longer.</w:t>
      </w:r>
    </w:p>
    <w:p w14:paraId="7C69FA50" w14:textId="77777777" w:rsidR="00C154B4" w:rsidRDefault="00C154B4" w:rsidP="0035415B"/>
    <w:p w14:paraId="08B4DB55" w14:textId="5AE82981" w:rsidR="00F6738B" w:rsidRPr="0035415B" w:rsidRDefault="00C154B4" w:rsidP="0035415B">
      <w:r>
        <w:t xml:space="preserve">Contact Eric Eidsness at </w:t>
      </w:r>
      <w:hyperlink r:id="rId4" w:history="1">
        <w:r w:rsidR="004816B3" w:rsidRPr="00F07F0A">
          <w:rPr>
            <w:rStyle w:val="Hyperlink"/>
          </w:rPr>
          <w:t>eeidsness@earthlink.net</w:t>
        </w:r>
      </w:hyperlink>
      <w:r w:rsidR="004816B3">
        <w:t xml:space="preserve"> with resume and cover letter</w:t>
      </w:r>
      <w:r>
        <w:t xml:space="preserve">. </w:t>
      </w:r>
      <w:r w:rsidR="003925B8">
        <w:t>Mr. Eidsness is based in Fort Collins.</w:t>
      </w:r>
      <w:bookmarkStart w:id="0" w:name="_GoBack"/>
      <w:bookmarkEnd w:id="0"/>
    </w:p>
    <w:sectPr w:rsidR="00F6738B" w:rsidRPr="0035415B" w:rsidSect="00CB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5B"/>
    <w:rsid w:val="001D0E96"/>
    <w:rsid w:val="0035415B"/>
    <w:rsid w:val="003925B8"/>
    <w:rsid w:val="004816B3"/>
    <w:rsid w:val="00685FDD"/>
    <w:rsid w:val="008D724A"/>
    <w:rsid w:val="00955F5E"/>
    <w:rsid w:val="00C154B4"/>
    <w:rsid w:val="00CB0AB7"/>
    <w:rsid w:val="00F6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93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eidsness@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Morgan Library</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Rettig,Patricia</cp:lastModifiedBy>
  <cp:revision>3</cp:revision>
  <dcterms:created xsi:type="dcterms:W3CDTF">2019-08-02T15:06:00Z</dcterms:created>
  <dcterms:modified xsi:type="dcterms:W3CDTF">2019-08-02T15:09:00Z</dcterms:modified>
</cp:coreProperties>
</file>